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411"/>
      </w:tblGrid>
      <w:tr w:rsidR="005B3ED7" w:rsidTr="005B3ED7">
        <w:tc>
          <w:tcPr>
            <w:tcW w:w="9628" w:type="dxa"/>
            <w:gridSpan w:val="4"/>
            <w:vAlign w:val="center"/>
          </w:tcPr>
          <w:p w:rsidR="005B3ED7" w:rsidRDefault="005B3ED7" w:rsidP="005B3E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538C">
              <w:rPr>
                <w:rFonts w:ascii="Times New Roman" w:hAnsi="Times New Roman" w:cs="Times New Roman"/>
                <w:sz w:val="32"/>
                <w:szCs w:val="32"/>
              </w:rPr>
              <w:t>ANALISI DELLA SITUAZIONE INIZIALE</w:t>
            </w:r>
          </w:p>
          <w:p w:rsidR="005B3ED7" w:rsidRDefault="005B3ED7" w:rsidP="005B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8C">
              <w:rPr>
                <w:rFonts w:ascii="Times New Roman" w:hAnsi="Times New Roman" w:cs="Times New Roman"/>
                <w:sz w:val="20"/>
                <w:szCs w:val="20"/>
              </w:rPr>
              <w:t xml:space="preserve">Rilevare solo i requisiti ritenuti necessari per le varie fasce d’età (Infanzia, Primaria, Secondaria di I grado) e/o per i soggetti interessati. Aggiungere altri eventuali requisiti da rilevare nelle righe lasciate in bianco alla fine di ogni indicatore. Nelle tre colonne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destra scrivere: </w:t>
            </w:r>
            <w:r w:rsidRPr="0092538C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2538C">
              <w:rPr>
                <w:rFonts w:ascii="Times New Roman" w:hAnsi="Times New Roman" w:cs="Times New Roman"/>
                <w:sz w:val="20"/>
                <w:szCs w:val="20"/>
              </w:rPr>
              <w:t xml:space="preserve">se l’alunno/a possiede il requisito richiesto) – </w:t>
            </w:r>
            <w:r w:rsidRPr="0092538C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92538C">
              <w:rPr>
                <w:rFonts w:ascii="Times New Roman" w:hAnsi="Times New Roman" w:cs="Times New Roman"/>
                <w:sz w:val="20"/>
                <w:szCs w:val="20"/>
              </w:rPr>
              <w:t xml:space="preserve"> (se il requisito è posseduto parzialmente)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38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2538C">
              <w:rPr>
                <w:rFonts w:ascii="Times New Roman" w:hAnsi="Times New Roman" w:cs="Times New Roman"/>
                <w:sz w:val="20"/>
                <w:szCs w:val="20"/>
              </w:rPr>
              <w:t>se l’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alunno/a non </w:t>
            </w:r>
            <w:r w:rsidRPr="0092538C">
              <w:rPr>
                <w:rFonts w:ascii="Times New Roman" w:hAnsi="Times New Roman" w:cs="Times New Roman"/>
                <w:sz w:val="20"/>
                <w:szCs w:val="20"/>
              </w:rPr>
              <w:t>possiede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38C">
              <w:rPr>
                <w:rFonts w:ascii="Times New Roman" w:hAnsi="Times New Roman" w:cs="Times New Roman"/>
                <w:sz w:val="20"/>
                <w:szCs w:val="20"/>
              </w:rPr>
              <w:t>il requisito richiesto).</w:t>
            </w:r>
          </w:p>
          <w:p w:rsidR="005B3ED7" w:rsidRDefault="005B3ED7" w:rsidP="005B3E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3ED7" w:rsidTr="00172686">
        <w:tc>
          <w:tcPr>
            <w:tcW w:w="5665" w:type="dxa"/>
            <w:vAlign w:val="center"/>
          </w:tcPr>
          <w:p w:rsidR="005B3ED7" w:rsidRPr="005B3ED7" w:rsidRDefault="005B3ED7" w:rsidP="00172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D7">
              <w:rPr>
                <w:rFonts w:ascii="Times New Roman" w:hAnsi="Times New Roman" w:cs="Times New Roman"/>
                <w:b/>
                <w:sz w:val="24"/>
                <w:szCs w:val="24"/>
              </w:rPr>
              <w:t>RILEVAZIONE DEI REQUISITI PSICO-MOTORI</w:t>
            </w:r>
          </w:p>
        </w:tc>
        <w:tc>
          <w:tcPr>
            <w:tcW w:w="1276" w:type="dxa"/>
            <w:vAlign w:val="center"/>
          </w:tcPr>
          <w:p w:rsidR="005B3ED7" w:rsidRPr="00172686" w:rsidRDefault="005B3ED7" w:rsidP="00172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iniziale</w:t>
            </w:r>
          </w:p>
        </w:tc>
        <w:tc>
          <w:tcPr>
            <w:tcW w:w="1276" w:type="dxa"/>
            <w:vAlign w:val="center"/>
          </w:tcPr>
          <w:p w:rsidR="005B3ED7" w:rsidRPr="00172686" w:rsidRDefault="005B3ED7" w:rsidP="00172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</w:t>
            </w:r>
          </w:p>
          <w:p w:rsidR="005B3ED7" w:rsidRPr="00172686" w:rsidRDefault="005B3ED7" w:rsidP="001726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I Quadr</w:t>
            </w:r>
            <w:r w:rsidR="00172686" w:rsidRPr="00172686">
              <w:rPr>
                <w:rFonts w:ascii="Times New Roman" w:hAnsi="Times New Roman" w:cs="Times New Roman"/>
                <w:sz w:val="16"/>
                <w:szCs w:val="16"/>
              </w:rPr>
              <w:t>imestre</w:t>
            </w:r>
          </w:p>
        </w:tc>
        <w:tc>
          <w:tcPr>
            <w:tcW w:w="1411" w:type="dxa"/>
            <w:vAlign w:val="center"/>
          </w:tcPr>
          <w:p w:rsidR="005B3ED7" w:rsidRPr="005B3ED7" w:rsidRDefault="005B3ED7" w:rsidP="00172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II Quadr</w:t>
            </w:r>
            <w:r w:rsidR="00172686">
              <w:rPr>
                <w:rFonts w:ascii="Times New Roman" w:hAnsi="Times New Roman" w:cs="Times New Roman"/>
                <w:sz w:val="20"/>
                <w:szCs w:val="20"/>
              </w:rPr>
              <w:t>imestre</w:t>
            </w:r>
          </w:p>
        </w:tc>
      </w:tr>
      <w:tr w:rsidR="005B3ED7" w:rsidTr="00172686">
        <w:tc>
          <w:tcPr>
            <w:tcW w:w="9628" w:type="dxa"/>
            <w:gridSpan w:val="4"/>
            <w:vAlign w:val="center"/>
          </w:tcPr>
          <w:p w:rsidR="005B3ED7" w:rsidRDefault="005B3ED7" w:rsidP="00172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SCHEMA CORPOREO</w:t>
            </w:r>
          </w:p>
          <w:p w:rsidR="00172686" w:rsidRPr="005B3ED7" w:rsidRDefault="00172686" w:rsidP="00172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ED7" w:rsidRPr="005B3ED7" w:rsidRDefault="00172686" w:rsidP="001726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5B3ED7"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="005B3ED7"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</w:tr>
      <w:tr w:rsidR="00172686" w:rsidTr="00172686">
        <w:tc>
          <w:tcPr>
            <w:tcW w:w="5665" w:type="dxa"/>
            <w:vAlign w:val="center"/>
          </w:tcPr>
          <w:p w:rsidR="00172686" w:rsidRPr="00172686" w:rsidRDefault="00172686" w:rsidP="00172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72686">
              <w:rPr>
                <w:rFonts w:ascii="Times New Roman" w:hAnsi="Times New Roman" w:cs="Times New Roman"/>
                <w:sz w:val="20"/>
                <w:szCs w:val="20"/>
              </w:rPr>
              <w:t>iconoscere le varie parti del corpo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 di sé</w:t>
            </w:r>
          </w:p>
        </w:tc>
        <w:tc>
          <w:tcPr>
            <w:tcW w:w="1276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686" w:rsidTr="00172686">
        <w:tc>
          <w:tcPr>
            <w:tcW w:w="5665" w:type="dxa"/>
            <w:vAlign w:val="center"/>
          </w:tcPr>
          <w:p w:rsidR="00172686" w:rsidRDefault="00172686" w:rsidP="001726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72686">
              <w:rPr>
                <w:rFonts w:ascii="Times New Roman" w:hAnsi="Times New Roman" w:cs="Times New Roman"/>
                <w:sz w:val="20"/>
                <w:szCs w:val="20"/>
              </w:rPr>
              <w:t>iconoscere le varie parti del corpo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sugli altri</w:t>
            </w:r>
          </w:p>
        </w:tc>
        <w:tc>
          <w:tcPr>
            <w:tcW w:w="1276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686" w:rsidTr="00172686">
        <w:tc>
          <w:tcPr>
            <w:tcW w:w="5665" w:type="dxa"/>
            <w:vAlign w:val="center"/>
          </w:tcPr>
          <w:p w:rsidR="00172686" w:rsidRPr="00172686" w:rsidRDefault="00172686" w:rsidP="00172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86">
              <w:rPr>
                <w:rFonts w:ascii="Times New Roman" w:hAnsi="Times New Roman" w:cs="Times New Roman"/>
                <w:sz w:val="20"/>
                <w:szCs w:val="20"/>
              </w:rPr>
              <w:t>Ricomporre la sagoma di un corpo con le parti staccate</w:t>
            </w:r>
          </w:p>
        </w:tc>
        <w:tc>
          <w:tcPr>
            <w:tcW w:w="1276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686" w:rsidTr="006C038E">
        <w:tc>
          <w:tcPr>
            <w:tcW w:w="5665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2686" w:rsidTr="006C038E">
        <w:tc>
          <w:tcPr>
            <w:tcW w:w="5665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172686" w:rsidRDefault="0017268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6C038E">
        <w:tc>
          <w:tcPr>
            <w:tcW w:w="9628" w:type="dxa"/>
            <w:gridSpan w:val="4"/>
            <w:vAlign w:val="center"/>
          </w:tcPr>
          <w:p w:rsidR="000E31A6" w:rsidRDefault="000E31A6" w:rsidP="000E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COORDINAZIONE GROSSO-MOTORIA</w:t>
            </w:r>
          </w:p>
          <w:p w:rsidR="000E31A6" w:rsidRPr="005B3ED7" w:rsidRDefault="000E31A6" w:rsidP="000E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1A6" w:rsidRPr="005B3ED7" w:rsidRDefault="000E31A6" w:rsidP="000E31A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</w:tr>
      <w:tr w:rsidR="000E31A6" w:rsidTr="002C5AD6">
        <w:tc>
          <w:tcPr>
            <w:tcW w:w="5665" w:type="dxa"/>
            <w:vAlign w:val="center"/>
          </w:tcPr>
          <w:p w:rsidR="000E31A6" w:rsidRPr="00172686" w:rsidRDefault="000E31A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Controllare i movimenti del capo</w:t>
            </w:r>
          </w:p>
        </w:tc>
        <w:tc>
          <w:tcPr>
            <w:tcW w:w="1276" w:type="dxa"/>
          </w:tcPr>
          <w:p w:rsidR="000E31A6" w:rsidRDefault="000E31A6" w:rsidP="000E3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0E3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0E3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2C5AD6">
        <w:tc>
          <w:tcPr>
            <w:tcW w:w="5665" w:type="dxa"/>
            <w:vAlign w:val="center"/>
          </w:tcPr>
          <w:p w:rsidR="000E31A6" w:rsidRPr="000E31A6" w:rsidRDefault="000E31A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Assumere la posizione seduta</w:t>
            </w: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2C5AD6">
        <w:tc>
          <w:tcPr>
            <w:tcW w:w="5665" w:type="dxa"/>
            <w:vAlign w:val="center"/>
          </w:tcPr>
          <w:p w:rsidR="000E31A6" w:rsidRPr="000E31A6" w:rsidRDefault="000E31A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1A6">
              <w:rPr>
                <w:rFonts w:ascii="Times New Roman" w:hAnsi="Times New Roman" w:cs="Times New Roman"/>
                <w:sz w:val="20"/>
                <w:szCs w:val="20"/>
              </w:rPr>
              <w:t>Assumere la posizione eretta</w:t>
            </w: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2C5AD6">
        <w:tc>
          <w:tcPr>
            <w:tcW w:w="5665" w:type="dxa"/>
            <w:vAlign w:val="center"/>
          </w:tcPr>
          <w:p w:rsidR="00363A9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Camminare</w:t>
            </w: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2C5AD6">
        <w:tc>
          <w:tcPr>
            <w:tcW w:w="5665" w:type="dxa"/>
            <w:vAlign w:val="center"/>
          </w:tcPr>
          <w:p w:rsidR="000E31A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Correre</w:t>
            </w: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2C5AD6">
        <w:tc>
          <w:tcPr>
            <w:tcW w:w="5665" w:type="dxa"/>
            <w:vAlign w:val="center"/>
          </w:tcPr>
          <w:p w:rsidR="000E31A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Superare semplici ostacoli</w:t>
            </w: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2C5AD6">
        <w:tc>
          <w:tcPr>
            <w:tcW w:w="5665" w:type="dxa"/>
            <w:vAlign w:val="center"/>
          </w:tcPr>
          <w:p w:rsidR="000E31A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Fermarsi a un segnale</w:t>
            </w: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2C5AD6">
        <w:tc>
          <w:tcPr>
            <w:tcW w:w="5665" w:type="dxa"/>
            <w:vAlign w:val="center"/>
          </w:tcPr>
          <w:p w:rsidR="000E31A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Lanciare un oggetto</w:t>
            </w: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2C5AD6">
        <w:tc>
          <w:tcPr>
            <w:tcW w:w="5665" w:type="dxa"/>
            <w:vAlign w:val="center"/>
          </w:tcPr>
          <w:p w:rsidR="000E31A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Spingere la palla col piede</w:t>
            </w: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2C5AD6">
        <w:tc>
          <w:tcPr>
            <w:tcW w:w="5665" w:type="dxa"/>
            <w:vAlign w:val="center"/>
          </w:tcPr>
          <w:p w:rsidR="000E31A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Calciare la palla</w:t>
            </w: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1A6" w:rsidTr="002C5AD6">
        <w:tc>
          <w:tcPr>
            <w:tcW w:w="5665" w:type="dxa"/>
            <w:vAlign w:val="center"/>
          </w:tcPr>
          <w:p w:rsidR="000E31A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Salire e scendere le scale</w:t>
            </w: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0E31A6" w:rsidRDefault="000E31A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A96" w:rsidTr="002C5AD6">
        <w:tc>
          <w:tcPr>
            <w:tcW w:w="5665" w:type="dxa"/>
            <w:vAlign w:val="center"/>
          </w:tcPr>
          <w:p w:rsidR="00363A9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Lanciare la palla in un punto indicato</w:t>
            </w: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A96" w:rsidTr="002C5AD6">
        <w:tc>
          <w:tcPr>
            <w:tcW w:w="5665" w:type="dxa"/>
            <w:vAlign w:val="center"/>
          </w:tcPr>
          <w:p w:rsidR="00363A9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Eseguire esercizi di imitazione</w:t>
            </w: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A96" w:rsidTr="002C5AD6">
        <w:tc>
          <w:tcPr>
            <w:tcW w:w="5665" w:type="dxa"/>
            <w:vAlign w:val="center"/>
          </w:tcPr>
          <w:p w:rsidR="00363A9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Seguire un ritmo</w:t>
            </w: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A96" w:rsidTr="002C5AD6">
        <w:tc>
          <w:tcPr>
            <w:tcW w:w="5665" w:type="dxa"/>
            <w:vAlign w:val="center"/>
          </w:tcPr>
          <w:p w:rsidR="00363A9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Produrre un ritmo</w:t>
            </w: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A96" w:rsidTr="002C5AD6">
        <w:tc>
          <w:tcPr>
            <w:tcW w:w="5665" w:type="dxa"/>
            <w:vAlign w:val="center"/>
          </w:tcPr>
          <w:p w:rsidR="00363A9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Svolgere attività sportive non competitive</w:t>
            </w: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A96" w:rsidTr="002C5AD6">
        <w:tc>
          <w:tcPr>
            <w:tcW w:w="5665" w:type="dxa"/>
            <w:vAlign w:val="center"/>
          </w:tcPr>
          <w:p w:rsidR="00363A96" w:rsidRPr="00363A96" w:rsidRDefault="00363A9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A96">
              <w:rPr>
                <w:rFonts w:ascii="Times New Roman" w:hAnsi="Times New Roman" w:cs="Times New Roman"/>
                <w:sz w:val="20"/>
                <w:szCs w:val="20"/>
              </w:rPr>
              <w:t>Svolgere attività sportive agonistiche</w:t>
            </w: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A96" w:rsidTr="002C5AD6">
        <w:tc>
          <w:tcPr>
            <w:tcW w:w="5665" w:type="dxa"/>
            <w:vAlign w:val="center"/>
          </w:tcPr>
          <w:p w:rsidR="00363A96" w:rsidRDefault="00363A96" w:rsidP="002C5A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A96" w:rsidTr="002C5AD6">
        <w:tc>
          <w:tcPr>
            <w:tcW w:w="5665" w:type="dxa"/>
            <w:vAlign w:val="center"/>
          </w:tcPr>
          <w:p w:rsidR="00363A96" w:rsidRDefault="00363A96" w:rsidP="002C5A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363A96" w:rsidRDefault="00363A96" w:rsidP="00925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B24759">
        <w:tc>
          <w:tcPr>
            <w:tcW w:w="5665" w:type="dxa"/>
            <w:vAlign w:val="center"/>
          </w:tcPr>
          <w:p w:rsidR="00C82EE3" w:rsidRDefault="00B24759" w:rsidP="00B24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COORDINAZIONE FIN</w:t>
            </w:r>
            <w:r w:rsidR="00C82EE3">
              <w:rPr>
                <w:rFonts w:ascii="Times New Roman" w:hAnsi="Times New Roman" w:cs="Times New Roman"/>
                <w:b/>
                <w:sz w:val="20"/>
                <w:szCs w:val="20"/>
              </w:rPr>
              <w:t>O-MOTORIA</w:t>
            </w:r>
          </w:p>
          <w:p w:rsidR="00C82EE3" w:rsidRPr="005B3ED7" w:rsidRDefault="00C82EE3" w:rsidP="00B24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EE3" w:rsidRPr="005B3ED7" w:rsidRDefault="00C82EE3" w:rsidP="00B247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172686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Prendere un oggetto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Trattenere un oggetto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DC716E">
        <w:tc>
          <w:tcPr>
            <w:tcW w:w="5665" w:type="dxa"/>
            <w:vAlign w:val="center"/>
          </w:tcPr>
          <w:p w:rsidR="00A22EFD" w:rsidRPr="00C82EE3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Manipolare uno o più oggetti</w:t>
            </w: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iniziale</w:t>
            </w: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</w:t>
            </w:r>
          </w:p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I Quadrimestre</w:t>
            </w:r>
          </w:p>
        </w:tc>
        <w:tc>
          <w:tcPr>
            <w:tcW w:w="1411" w:type="dxa"/>
            <w:vAlign w:val="center"/>
          </w:tcPr>
          <w:p w:rsidR="00A22EFD" w:rsidRPr="005B3ED7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II Quadr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imestre</w:t>
            </w: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Premere con un dito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Impugnare la matita e fare uno scarabocchio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Strappare un foglio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Piegare un foglio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Tagliare della carta con le forbici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Ritagliare seguendo un tracciato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Incollare parti di un tutto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Colorare uno spazio chiuso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Congiungere due punti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Completare forme tratteggiate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Seguire i contorni di una figura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Copiare linee (curve, dritte, spezzate…)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Copiare figure geometriche semplici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Copiare figure geometriche complesse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Copiare numeri e lettere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Copiare intere parole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Scrivere con la mano destra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Scrivere con la mano sinistra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Leggere in modo strumentale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C82EE3" w:rsidRDefault="00C82EE3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E3">
              <w:rPr>
                <w:rFonts w:ascii="Times New Roman" w:hAnsi="Times New Roman" w:cs="Times New Roman"/>
                <w:sz w:val="20"/>
                <w:szCs w:val="20"/>
              </w:rPr>
              <w:t>Leggere in modo significativo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6C038E">
        <w:tc>
          <w:tcPr>
            <w:tcW w:w="5665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6C038E">
        <w:tc>
          <w:tcPr>
            <w:tcW w:w="5665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6C038E">
        <w:tc>
          <w:tcPr>
            <w:tcW w:w="5665" w:type="dxa"/>
            <w:vAlign w:val="center"/>
          </w:tcPr>
          <w:p w:rsidR="00C82EE3" w:rsidRDefault="00C82EE3" w:rsidP="00C82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ORIENTAMENTO SPAZIO-TEMPORALE</w:t>
            </w:r>
          </w:p>
          <w:p w:rsidR="00C82EE3" w:rsidRPr="005B3ED7" w:rsidRDefault="00C82EE3" w:rsidP="00C82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EE3" w:rsidRPr="005B3ED7" w:rsidRDefault="00C82EE3" w:rsidP="00C82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Default="002C5AD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Orientarsi nello spazio rispetto a sé (voltarsi, dirigersi, camminare verso…)</w:t>
            </w:r>
          </w:p>
          <w:p w:rsidR="002C5AD6" w:rsidRPr="00172686" w:rsidRDefault="002C5AD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Default="002C5AD6" w:rsidP="00B24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Orientarsi nello spazio rispetto a persone e oggetti (dentro, fuori, sopra,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sotto..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2C5AD6" w:rsidRDefault="002C5AD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D6">
              <w:rPr>
                <w:rFonts w:ascii="Times New Roman" w:hAnsi="Times New Roman" w:cs="Times New Roman"/>
                <w:sz w:val="20"/>
                <w:szCs w:val="20"/>
              </w:rPr>
              <w:t>Orientarsi nel tempo in particolare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(ora, prima, dopo…)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Pr="002C5AD6" w:rsidRDefault="002C5AD6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D6">
              <w:rPr>
                <w:rFonts w:ascii="Times New Roman" w:hAnsi="Times New Roman" w:cs="Times New Roman"/>
                <w:sz w:val="20"/>
                <w:szCs w:val="20"/>
              </w:rPr>
              <w:t xml:space="preserve">Orientarsi nel tempo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generale (oggi, ieri, domani, un anno fa…)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EE3" w:rsidTr="002C5AD6">
        <w:tc>
          <w:tcPr>
            <w:tcW w:w="5665" w:type="dxa"/>
            <w:vAlign w:val="center"/>
          </w:tcPr>
          <w:p w:rsidR="00C82EE3" w:rsidRDefault="002C5AD6" w:rsidP="002C5A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C5AD6">
              <w:rPr>
                <w:rFonts w:ascii="Times New Roman" w:hAnsi="Times New Roman" w:cs="Times New Roman"/>
                <w:sz w:val="20"/>
                <w:szCs w:val="20"/>
              </w:rPr>
              <w:t>Orientarsi nel tempo rispetto ad altro (il…è giorno di mercato)</w:t>
            </w: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C82EE3" w:rsidRDefault="00C82EE3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BC5" w:rsidTr="002C5AD6">
        <w:tc>
          <w:tcPr>
            <w:tcW w:w="5665" w:type="dxa"/>
            <w:vAlign w:val="center"/>
          </w:tcPr>
          <w:p w:rsidR="00614BC5" w:rsidRPr="002C5AD6" w:rsidRDefault="00614BC5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Ricostruire sequenze di vignette</w:t>
            </w: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BC5" w:rsidTr="002C5AD6">
        <w:tc>
          <w:tcPr>
            <w:tcW w:w="5665" w:type="dxa"/>
            <w:vAlign w:val="center"/>
          </w:tcPr>
          <w:p w:rsidR="00614BC5" w:rsidRPr="002C5AD6" w:rsidRDefault="00614BC5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 quello che ha fatto e farà</w:t>
            </w: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BC5" w:rsidTr="002C5AD6">
        <w:tc>
          <w:tcPr>
            <w:tcW w:w="5665" w:type="dxa"/>
            <w:vAlign w:val="center"/>
          </w:tcPr>
          <w:p w:rsidR="00614BC5" w:rsidRPr="002C5AD6" w:rsidRDefault="00614BC5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la contemporaneità delle azioni</w:t>
            </w: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BC5" w:rsidTr="002C5AD6">
        <w:tc>
          <w:tcPr>
            <w:tcW w:w="5665" w:type="dxa"/>
            <w:vAlign w:val="center"/>
          </w:tcPr>
          <w:p w:rsidR="00614BC5" w:rsidRPr="002C5AD6" w:rsidRDefault="00614BC5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Nominare i nomi dei giorni e dei mesi</w:t>
            </w: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BC5" w:rsidTr="002C5AD6">
        <w:tc>
          <w:tcPr>
            <w:tcW w:w="5665" w:type="dxa"/>
            <w:vAlign w:val="center"/>
          </w:tcPr>
          <w:p w:rsidR="00614BC5" w:rsidRPr="002C5AD6" w:rsidRDefault="00614BC5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Ricostruire la successione delle stagioni</w:t>
            </w: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BC5" w:rsidTr="002C5AD6">
        <w:tc>
          <w:tcPr>
            <w:tcW w:w="5665" w:type="dxa"/>
            <w:vAlign w:val="center"/>
          </w:tcPr>
          <w:p w:rsidR="00614BC5" w:rsidRPr="002C5AD6" w:rsidRDefault="00614BC5" w:rsidP="002C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Leggere l’orologio</w:t>
            </w: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614BC5" w:rsidRDefault="00614BC5" w:rsidP="00C82E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4A547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iniziale</w:t>
            </w: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</w:t>
            </w:r>
          </w:p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I Quadrimestre</w:t>
            </w:r>
          </w:p>
        </w:tc>
        <w:tc>
          <w:tcPr>
            <w:tcW w:w="1411" w:type="dxa"/>
            <w:vAlign w:val="center"/>
          </w:tcPr>
          <w:p w:rsidR="00A22EFD" w:rsidRPr="005B3ED7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II Quadr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imestre</w:t>
            </w: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PERCEZIONE VISIVA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B24759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Chiudere gli occhi in reazione di difesa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B24759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Fissare oggetti per osservarli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416C3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Esplorare oggetti e ambienti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416C3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Seguire un oggetto in movimento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416C3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figure e forme uguali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416C3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figure e forme diverse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416C3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le distanze (vicino, lontano…)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416C3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Discriminare i colori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416C3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le sfumature di colore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416C3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Individuare figure e sfondi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416C3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416C3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PERCEZIONE UDITIVA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Reagire girandosi al richiamo del proprio nome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Localizzare la provenienza di suoni e rumori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Riprodurre suoni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Discriminare l’intensità più forte o più debole tra due suoni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PERCEZIONE TATTILE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Reagire a una percezione superficiale tattile (caldo, freddo, dolore…)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un oggetto ruvido/liscio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un oggetto rigido/morbido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un oggetto pesante/leggero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PERCEZIONE OLFATTO-GUSTATIVA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Distinguere gli odori deboli e gli odori forti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Distinguere tra odori gradevoli e odori sgradevoli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Distinguere i sapori fondamentali (dolce/amaro, salato/dolce)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7836A4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iniziale</w:t>
            </w: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</w:t>
            </w:r>
          </w:p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I Quadrimestre</w:t>
            </w:r>
          </w:p>
        </w:tc>
        <w:tc>
          <w:tcPr>
            <w:tcW w:w="1411" w:type="dxa"/>
            <w:vAlign w:val="center"/>
          </w:tcPr>
          <w:p w:rsidR="00A22EFD" w:rsidRPr="005B3ED7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II Quadr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imestre</w:t>
            </w: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5B3ED7" w:rsidRDefault="00A22EFD" w:rsidP="00A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B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RILEVAZIONE DEI REQUISITI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AFFETTIVO</w:t>
            </w:r>
            <w:r w:rsidRPr="005B3E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RELAZIONALI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AUTONOMIA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Riconoscersi allo specchio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se stesso in foto o video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Controllare gli sfinteri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Nutrirsi da solo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Vestirsi da solo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Pulirsi da solo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Riferire il proprio nome e cognome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le differenze tra i sessi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Riferire il nome dei genitori e dei familiari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Riferire il proprio indirizzo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Assumersi un compito e svolgerlo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Fare una valutazione di sé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Usare il telefono per rispondere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Usare il telefono per chiamare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Andare a scuola da solo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situazioni di pericolo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Usare mezzi di trasporto 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Chiedere aiuto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Accettare suggerimenti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Fare domande adeguate alle necessità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Bussare, salutare, usare forme di cortesia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Discriminare monete e banconote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Utilizzare il denaro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Fare proposte e assumersi responsabilità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Essere originale e creativo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CONTROLLO COMPORTAMENTALE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l’alunno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/a mette in atto comportamenti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Disturbo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Egocentrismo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Egoismo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Autocontrollo in situazioni impreviste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AC1A5C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Moralità eteronoma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24C7D">
              <w:rPr>
                <w:rFonts w:ascii="Times New Roman" w:hAnsi="Times New Roman" w:cs="Times New Roman"/>
                <w:sz w:val="20"/>
                <w:szCs w:val="20"/>
              </w:rPr>
              <w:t>si lascia condizionare dalla presenza-paura degli adulti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iniziale</w:t>
            </w: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</w:t>
            </w:r>
          </w:p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I Quadrimestre</w:t>
            </w:r>
          </w:p>
        </w:tc>
        <w:tc>
          <w:tcPr>
            <w:tcW w:w="1411" w:type="dxa"/>
            <w:vAlign w:val="center"/>
          </w:tcPr>
          <w:p w:rsidR="00A22EFD" w:rsidRPr="005B3ED7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II Quadr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imestre</w:t>
            </w: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Moralità autonoma (NON </w:t>
            </w:r>
            <w:r w:rsidRPr="00924C7D">
              <w:rPr>
                <w:rFonts w:ascii="Times New Roman" w:hAnsi="Times New Roman" w:cs="Times New Roman"/>
                <w:sz w:val="20"/>
                <w:szCs w:val="20"/>
              </w:rPr>
              <w:t>si lascia condizionare dalla presenza-paura degli adulti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EMOTIVITA’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l’alunno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/a evidenzia atteggiamenti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Attaccamento alle figure significative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Paura, rabbia, e angoscia di separazione dalle figure significative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Irritabilità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Euforia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Apatia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2C5AD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Timidezza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SOCIALITA’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l’alunno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/a evidenzia atteggiamenti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Accettazione degli altri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Accettazione e rispetto di se stesso/a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Amicizia e collaborazione con i coetanei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Amicizia e collaborazione con gli adulti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Amicizia e collaborazione con gli insegnanti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Rapporti propositivi e costruttivi col gruppo dei pari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Rispetto degli oggetti altrui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Rispetto del materiale scolastico proprio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Rispetto del materiale scolastico altrui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Accettazione delle regole del gruppo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5B3ED7" w:rsidRDefault="00A22EFD" w:rsidP="00A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B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RILEVAZIONE DEI REQUISITI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COGNITIVI DI BASE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MEMORIA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Ricordare fatti accaduti parecchio tempo fa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Ricordare fatti accaduti poco tempo fa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Ricordare i fatti accaduti da pochissimo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Ricordare i fatti accaduti in modo sequenziale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Nominare due o più oggetti visti prima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Ricordare forma e/o colore di oggetti visti prima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521F20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Ripetere due o più parole</w:t>
            </w: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iniziale</w:t>
            </w: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</w:t>
            </w:r>
          </w:p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I Quadrimestre</w:t>
            </w:r>
          </w:p>
        </w:tc>
        <w:tc>
          <w:tcPr>
            <w:tcW w:w="1411" w:type="dxa"/>
            <w:vAlign w:val="center"/>
          </w:tcPr>
          <w:p w:rsidR="00A22EFD" w:rsidRPr="005B3ED7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II Quadr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imestre</w:t>
            </w: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Ripetere in sequenza numeri e parole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Eseguire in successione alcune azioni, come richiesto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ATTENZIONE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Concentrarsi su argomenti generali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Concentrarsi solo su argomenti preferiti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LINGUAGGIO GESTUALE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B678DE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Imitare gesti e movimenti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Produrre gesti e movimenti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Comprendere linguaggi mimici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Usare linguaggi mimici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LINGUAGGIO VERBALE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Esprimersi in modo non verbale (ecolalia, lallazione…)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Pronunciare parole-frasi in modo comprensibile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Fare un monologo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Pronunciare frasi compiute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Usare i termini “quando” e “perché”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Usare un linguaggio articolato con sequenze ordinate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 tutto quello che pensa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Avere una completa organizzazione logico-sintattica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C5AD6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ABILITA’ LOGICHE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8E6533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Usare quantitativi logici (tutti, nessuno, alcuni…)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8E6533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Usare operatori logici (e, o, ma, se…)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8E6533">
        <w:tc>
          <w:tcPr>
            <w:tcW w:w="5665" w:type="dxa"/>
            <w:vAlign w:val="center"/>
          </w:tcPr>
          <w:p w:rsidR="00A22EFD" w:rsidRPr="008E6533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Usare la negazione logica (questo non è un…)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8E6533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Prevedere fatti o fenomeni basati su causa-effetto (se…, allora…)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8E6533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Isolare i concetti più significativi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0A47BC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Sistemare i dati in relazione tra loro</w:t>
            </w: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iniziale</w:t>
            </w:r>
          </w:p>
        </w:tc>
        <w:tc>
          <w:tcPr>
            <w:tcW w:w="1276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</w:t>
            </w:r>
          </w:p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I Quadrimestre</w:t>
            </w:r>
          </w:p>
        </w:tc>
        <w:tc>
          <w:tcPr>
            <w:tcW w:w="1411" w:type="dxa"/>
            <w:vAlign w:val="center"/>
          </w:tcPr>
          <w:p w:rsidR="00A22EFD" w:rsidRPr="005B3ED7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686">
              <w:rPr>
                <w:rFonts w:ascii="Times New Roman" w:hAnsi="Times New Roman" w:cs="Times New Roman"/>
                <w:sz w:val="16"/>
                <w:szCs w:val="16"/>
              </w:rPr>
              <w:t>Rilevazione II Quadr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imestre</w:t>
            </w:r>
          </w:p>
        </w:tc>
      </w:tr>
      <w:bookmarkEnd w:id="0"/>
      <w:tr w:rsidR="00A22EFD" w:rsidTr="00D2017E">
        <w:tc>
          <w:tcPr>
            <w:tcW w:w="5665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Riconoscere analogie e differenze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D2017E">
        <w:tc>
          <w:tcPr>
            <w:tcW w:w="5665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D2017E">
        <w:tc>
          <w:tcPr>
            <w:tcW w:w="5665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CAPACITA’ DI OSSERVAZIONE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Individuare gli elementi di un oggetto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8E6533">
        <w:tc>
          <w:tcPr>
            <w:tcW w:w="5665" w:type="dxa"/>
            <w:vAlign w:val="center"/>
          </w:tcPr>
          <w:p w:rsidR="00A22EFD" w:rsidRPr="008E6533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533">
              <w:rPr>
                <w:rFonts w:ascii="Times New Roman" w:hAnsi="Times New Roman" w:cs="Times New Roman"/>
                <w:sz w:val="20"/>
                <w:szCs w:val="20"/>
              </w:rPr>
              <w:t>Individuare le parole-chiave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una frase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C402E3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Individuare le frasi-chiave di un discorso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C402E3">
        <w:tc>
          <w:tcPr>
            <w:tcW w:w="5665" w:type="dxa"/>
            <w:vAlign w:val="center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D2017E">
        <w:tc>
          <w:tcPr>
            <w:tcW w:w="5665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CAPACITA’ DI MISURAZIONE-COMPARAZIONE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misurare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F58FC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 confronto tra elementi uguali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F58FC">
        <w:tc>
          <w:tcPr>
            <w:tcW w:w="5665" w:type="dxa"/>
            <w:vAlign w:val="center"/>
          </w:tcPr>
          <w:p w:rsidR="00A22EFD" w:rsidRPr="008E6533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 confronto tra elementi diversi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9F58FC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Usando gli strumenti per la misurazione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</w:tcPr>
          <w:p w:rsidR="00A22EFD" w:rsidRPr="008E6533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45114B">
        <w:tc>
          <w:tcPr>
            <w:tcW w:w="5665" w:type="dxa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CAPACITA’ DI CLASSIFICAZIONE-SERIAZIONE</w:t>
            </w: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Pr="005B3ED7" w:rsidRDefault="00A22EFD" w:rsidP="00A22E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’alunno</w:t>
            </w:r>
            <w:proofErr w:type="gramEnd"/>
            <w:r w:rsidRPr="005B3ED7">
              <w:rPr>
                <w:rFonts w:ascii="Times New Roman" w:hAnsi="Times New Roman" w:cs="Times New Roman"/>
                <w:b/>
                <w:sz w:val="20"/>
                <w:szCs w:val="20"/>
              </w:rPr>
              <w:t>/a è in grado di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45114B">
        <w:tc>
          <w:tcPr>
            <w:tcW w:w="5665" w:type="dxa"/>
            <w:vAlign w:val="center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Associare due o più oggetti di forma uguale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</w:tcPr>
          <w:p w:rsidR="00A22EFD" w:rsidRPr="008E6533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Associare due o più oggetti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colore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uguale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Individuare un oggetto in un raggruppamento, secondo un attributo indicato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Classificare elementi secondo un criterio assegnato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</w:tcPr>
          <w:p w:rsidR="00A22EFD" w:rsidRPr="008E6533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Individuare criteri di classificazione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Sistemare più oggetti secondo un ordine dato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6C038E">
        <w:tc>
          <w:tcPr>
            <w:tcW w:w="5665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Sistemare in ordine crescente i numeri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1E4913">
        <w:tc>
          <w:tcPr>
            <w:tcW w:w="5665" w:type="dxa"/>
          </w:tcPr>
          <w:p w:rsidR="00A22EFD" w:rsidRPr="00172686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Sistemare in ordine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crescente i numeri</w:t>
            </w: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1E4913">
        <w:tc>
          <w:tcPr>
            <w:tcW w:w="5665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1E4913">
        <w:tc>
          <w:tcPr>
            <w:tcW w:w="5665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1" w:type="dxa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2EFD" w:rsidTr="002903D0">
        <w:tc>
          <w:tcPr>
            <w:tcW w:w="9628" w:type="dxa"/>
            <w:gridSpan w:val="4"/>
          </w:tcPr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3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RILEVAZIONE DEI REQUISITI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COGNITIVI DISCIPLINARI</w:t>
            </w:r>
          </w:p>
          <w:p w:rsidR="00A22EFD" w:rsidRPr="00CA5498" w:rsidRDefault="00A22EFD" w:rsidP="00A22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A5498">
              <w:rPr>
                <w:rFonts w:ascii="Times New Roman" w:hAnsi="Times New Roman" w:cs="Times New Roman"/>
                <w:sz w:val="20"/>
                <w:szCs w:val="20"/>
              </w:rPr>
              <w:t>solo</w:t>
            </w:r>
            <w:proofErr w:type="gramEnd"/>
            <w:r w:rsidRPr="00CA5498">
              <w:rPr>
                <w:rFonts w:ascii="Times New Roman" w:hAnsi="Times New Roman" w:cs="Times New Roman"/>
                <w:sz w:val="20"/>
                <w:szCs w:val="20"/>
              </w:rPr>
              <w:t xml:space="preserve"> per la Scuola Primaria e Secondaria di I grado)</w:t>
            </w:r>
          </w:p>
        </w:tc>
      </w:tr>
      <w:tr w:rsidR="00A22EFD" w:rsidTr="00BA53D2">
        <w:tc>
          <w:tcPr>
            <w:tcW w:w="9628" w:type="dxa"/>
            <w:gridSpan w:val="4"/>
            <w:vAlign w:val="center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Area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Disciplina --------------------------------------</w:t>
            </w: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22EFD" w:rsidTr="00EB0096">
        <w:tc>
          <w:tcPr>
            <w:tcW w:w="9628" w:type="dxa"/>
            <w:gridSpan w:val="4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Area    □ Disciplina --------------------------------------</w:t>
            </w: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22EFD" w:rsidTr="00EB0096">
        <w:tc>
          <w:tcPr>
            <w:tcW w:w="9628" w:type="dxa"/>
            <w:gridSpan w:val="4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Area    □ Disciplina --------------------------------------</w:t>
            </w: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22EFD" w:rsidTr="00EB0096">
        <w:tc>
          <w:tcPr>
            <w:tcW w:w="9628" w:type="dxa"/>
            <w:gridSpan w:val="4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Area    □ Disciplina --------------------------------------</w:t>
            </w: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22EFD" w:rsidTr="00EB0096">
        <w:tc>
          <w:tcPr>
            <w:tcW w:w="9628" w:type="dxa"/>
            <w:gridSpan w:val="4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Area    □ Disciplina --------------------------------------</w:t>
            </w: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22EFD" w:rsidTr="00EB0096">
        <w:tc>
          <w:tcPr>
            <w:tcW w:w="9628" w:type="dxa"/>
            <w:gridSpan w:val="4"/>
          </w:tcPr>
          <w:p w:rsidR="00A22EFD" w:rsidRDefault="00A22EFD" w:rsidP="00A22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Aggiungere tante Aree/Discipline a seconda dell’ordine di scuola</w:t>
            </w:r>
          </w:p>
        </w:tc>
      </w:tr>
    </w:tbl>
    <w:p w:rsidR="001B6FE7" w:rsidRDefault="001B6FE7" w:rsidP="001B6FE7">
      <w:pPr>
        <w:rPr>
          <w:rFonts w:ascii="Times New Roman" w:hAnsi="Times New Roman" w:cs="Times New Roman"/>
          <w:sz w:val="32"/>
          <w:szCs w:val="32"/>
        </w:rPr>
      </w:pPr>
    </w:p>
    <w:p w:rsidR="005B3ED7" w:rsidRDefault="005B3ED7" w:rsidP="00C402E3">
      <w:pPr>
        <w:rPr>
          <w:rFonts w:ascii="Times New Roman" w:hAnsi="Times New Roman" w:cs="Times New Roman"/>
          <w:sz w:val="32"/>
          <w:szCs w:val="32"/>
        </w:rPr>
      </w:pPr>
    </w:p>
    <w:p w:rsidR="005B3ED7" w:rsidRDefault="005B3ED7" w:rsidP="0092538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B3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7"/>
    <w:rsid w:val="00037355"/>
    <w:rsid w:val="000C6D56"/>
    <w:rsid w:val="000E31A6"/>
    <w:rsid w:val="00127AE0"/>
    <w:rsid w:val="00172686"/>
    <w:rsid w:val="00174980"/>
    <w:rsid w:val="0018450A"/>
    <w:rsid w:val="001B6FE7"/>
    <w:rsid w:val="0023451A"/>
    <w:rsid w:val="002C5AD6"/>
    <w:rsid w:val="00363A96"/>
    <w:rsid w:val="003A65B0"/>
    <w:rsid w:val="003B54FD"/>
    <w:rsid w:val="005952D6"/>
    <w:rsid w:val="005B3ED7"/>
    <w:rsid w:val="005B6429"/>
    <w:rsid w:val="00614BC5"/>
    <w:rsid w:val="00630ED9"/>
    <w:rsid w:val="006C038E"/>
    <w:rsid w:val="006E28C9"/>
    <w:rsid w:val="00814A84"/>
    <w:rsid w:val="00841F23"/>
    <w:rsid w:val="008519F9"/>
    <w:rsid w:val="008E6533"/>
    <w:rsid w:val="00924C7D"/>
    <w:rsid w:val="0092538C"/>
    <w:rsid w:val="009416C3"/>
    <w:rsid w:val="009F58FC"/>
    <w:rsid w:val="00A22EFD"/>
    <w:rsid w:val="00A741A3"/>
    <w:rsid w:val="00A8568C"/>
    <w:rsid w:val="00B24759"/>
    <w:rsid w:val="00B678DE"/>
    <w:rsid w:val="00C402E3"/>
    <w:rsid w:val="00C82EE3"/>
    <w:rsid w:val="00CA5498"/>
    <w:rsid w:val="00D2017E"/>
    <w:rsid w:val="00D824D6"/>
    <w:rsid w:val="00D960F0"/>
    <w:rsid w:val="00E26B33"/>
    <w:rsid w:val="00E511E5"/>
    <w:rsid w:val="00E51855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6737-48CF-4C5D-90C3-43573323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1A64-5D4C-49F5-A94A-4CC4EEA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Borda</dc:creator>
  <cp:keywords/>
  <dc:description/>
  <cp:lastModifiedBy>Rosanna Borda</cp:lastModifiedBy>
  <cp:revision>29</cp:revision>
  <dcterms:created xsi:type="dcterms:W3CDTF">2018-09-28T06:28:00Z</dcterms:created>
  <dcterms:modified xsi:type="dcterms:W3CDTF">2018-10-01T08:07:00Z</dcterms:modified>
</cp:coreProperties>
</file>